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EA" w:rsidRDefault="00BB29EA" w:rsidP="00BB29EA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BB29EA" w:rsidRDefault="00BB29EA" w:rsidP="00BB29EA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BB29EA" w:rsidRDefault="00BB29EA" w:rsidP="00BB29EA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BB29EA" w:rsidRDefault="00BB29EA" w:rsidP="00BB29EA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третя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сесія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сьомого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скликання</w:t>
      </w:r>
      <w:proofErr w:type="spellEnd"/>
    </w:p>
    <w:p w:rsidR="00BB29EA" w:rsidRDefault="00BB29EA" w:rsidP="00BB29EA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перше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пленарне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засідання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)</w:t>
      </w:r>
    </w:p>
    <w:p w:rsidR="00BB29EA" w:rsidRDefault="00BB29EA" w:rsidP="00BB29EA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Р І Ш Е Н 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Н</w:t>
      </w:r>
      <w:proofErr w:type="spellEnd"/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Я</w:t>
      </w:r>
    </w:p>
    <w:p w:rsidR="00BB29EA" w:rsidRDefault="00BB29EA" w:rsidP="00BB29EA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BB29EA" w:rsidRDefault="00BB29EA" w:rsidP="00BB29E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bookmarkStart w:id="0" w:name="_GoBack"/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i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04.03.2016 року  №80</w:t>
      </w:r>
    </w:p>
    <w:bookmarkEnd w:id="0"/>
    <w:p w:rsidR="00BB29EA" w:rsidRDefault="00BB29EA" w:rsidP="00BB29E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                       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м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.У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жгород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            </w:t>
      </w:r>
    </w:p>
    <w:p w:rsidR="00BB29EA" w:rsidRDefault="00BB29EA" w:rsidP="00BB29E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BB29EA" w:rsidRDefault="00BB29EA" w:rsidP="00BB29E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Про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внесення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змін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до 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ішення</w:t>
      </w:r>
      <w:proofErr w:type="spellEnd"/>
    </w:p>
    <w:p w:rsidR="00BB29EA" w:rsidRDefault="00BB29EA" w:rsidP="00BB29E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районної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ради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від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16.10.15 р. № 624</w:t>
      </w:r>
    </w:p>
    <w:p w:rsidR="00BB29EA" w:rsidRDefault="00BB29EA" w:rsidP="00BB29E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„Про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прийняття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цілісного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майнового</w:t>
      </w:r>
      <w:proofErr w:type="spellEnd"/>
    </w:p>
    <w:p w:rsidR="00BB29EA" w:rsidRDefault="00BB29EA" w:rsidP="00BB29E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комплексу 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державного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закладу</w:t>
      </w:r>
    </w:p>
    <w:p w:rsidR="00BB29EA" w:rsidRDefault="00BB29EA" w:rsidP="00BB29E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„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Відділкова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клінічна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лікарня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станції</w:t>
      </w:r>
      <w:proofErr w:type="spellEnd"/>
    </w:p>
    <w:p w:rsidR="00BB29EA" w:rsidRDefault="00BB29EA" w:rsidP="00BB29E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Ужгород 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державного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територіально-галузевого</w:t>
      </w:r>
      <w:proofErr w:type="spellEnd"/>
    </w:p>
    <w:p w:rsidR="00BB29EA" w:rsidRDefault="00BB29EA" w:rsidP="00BB29E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об’єднання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„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Львівська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залізниця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”</w:t>
      </w:r>
    </w:p>
    <w:p w:rsidR="00BB29EA" w:rsidRDefault="00BB29EA" w:rsidP="00BB29E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у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спільну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власність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територіальних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громад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сі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л</w:t>
      </w:r>
      <w:proofErr w:type="spellEnd"/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,</w:t>
      </w:r>
    </w:p>
    <w:p w:rsidR="00BB29EA" w:rsidRDefault="00BB29EA" w:rsidP="00BB29E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селища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Ужгородського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району та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створення</w:t>
      </w:r>
      <w:proofErr w:type="spellEnd"/>
    </w:p>
    <w:p w:rsidR="00BB29EA" w:rsidRDefault="00BB29EA" w:rsidP="00BB29E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комунального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закладу</w:t>
      </w:r>
    </w:p>
    <w:p w:rsidR="00BB29EA" w:rsidRDefault="00BB29EA" w:rsidP="00BB29E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„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Ужгородська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центральна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районна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лікарня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”</w:t>
      </w:r>
    </w:p>
    <w:p w:rsidR="00BB29EA" w:rsidRDefault="00BB29EA" w:rsidP="00BB29E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зі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змінами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від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24.12.2015 року)</w:t>
      </w:r>
    </w:p>
    <w:p w:rsidR="00BB29EA" w:rsidRDefault="00BB29EA" w:rsidP="00BB29E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BB29EA" w:rsidRDefault="00BB29EA" w:rsidP="00BB29E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Відповідно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статей 73-78 </w:t>
      </w:r>
      <w:proofErr w:type="spellStart"/>
      <w:r>
        <w:rPr>
          <w:rFonts w:ascii="Verdana" w:hAnsi="Verdana"/>
          <w:color w:val="3E3E3E"/>
          <w:sz w:val="17"/>
          <w:szCs w:val="17"/>
        </w:rPr>
        <w:t>Господарського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кодексу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статей 43, 60 Закону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„Про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місцеве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самоврядування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”, Закону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„Про передачу </w:t>
      </w:r>
      <w:proofErr w:type="spellStart"/>
      <w:r>
        <w:rPr>
          <w:rFonts w:ascii="Verdana" w:hAnsi="Verdana"/>
          <w:color w:val="3E3E3E"/>
          <w:sz w:val="17"/>
          <w:szCs w:val="17"/>
        </w:rPr>
        <w:t>об’єктів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права </w:t>
      </w:r>
      <w:proofErr w:type="spellStart"/>
      <w:r>
        <w:rPr>
          <w:rFonts w:ascii="Verdana" w:hAnsi="Verdana"/>
          <w:color w:val="3E3E3E"/>
          <w:sz w:val="17"/>
          <w:szCs w:val="17"/>
        </w:rPr>
        <w:t>державної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3E3E3E"/>
          <w:sz w:val="17"/>
          <w:szCs w:val="17"/>
        </w:rPr>
        <w:t>комунальної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власності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”,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розпорядження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Кабінету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Міністрів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26.08.15 р. № 887-р</w:t>
      </w:r>
      <w:proofErr w:type="gramStart"/>
      <w:r>
        <w:rPr>
          <w:rFonts w:ascii="Verdana" w:hAnsi="Verdana"/>
          <w:color w:val="3E3E3E"/>
          <w:sz w:val="17"/>
          <w:szCs w:val="17"/>
        </w:rPr>
        <w:t xml:space="preserve"> „П</w:t>
      </w:r>
      <w:proofErr w:type="gramEnd"/>
      <w:r>
        <w:rPr>
          <w:rFonts w:ascii="Verdana" w:hAnsi="Verdana"/>
          <w:color w:val="3E3E3E"/>
          <w:sz w:val="17"/>
          <w:szCs w:val="17"/>
        </w:rPr>
        <w:t xml:space="preserve">ро передачу </w:t>
      </w:r>
      <w:proofErr w:type="spellStart"/>
      <w:r>
        <w:rPr>
          <w:rFonts w:ascii="Verdana" w:hAnsi="Verdana"/>
          <w:color w:val="3E3E3E"/>
          <w:sz w:val="17"/>
          <w:szCs w:val="17"/>
        </w:rPr>
        <w:t>цілісних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майнових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комплексів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державних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закладів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охорони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здоров’я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3E3E3E"/>
          <w:sz w:val="17"/>
          <w:szCs w:val="17"/>
        </w:rPr>
        <w:t>власність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3E3E3E"/>
          <w:sz w:val="17"/>
          <w:szCs w:val="17"/>
        </w:rPr>
        <w:t>спільну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власність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) </w:t>
      </w:r>
      <w:proofErr w:type="spellStart"/>
      <w:r>
        <w:rPr>
          <w:rFonts w:ascii="Verdana" w:hAnsi="Verdana"/>
          <w:color w:val="3E3E3E"/>
          <w:sz w:val="17"/>
          <w:szCs w:val="17"/>
        </w:rPr>
        <w:t>територіальних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громад”,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рада </w:t>
      </w:r>
      <w:proofErr w:type="spellStart"/>
      <w:r>
        <w:rPr>
          <w:rFonts w:ascii="Verdana" w:hAnsi="Verdana"/>
          <w:color w:val="3E3E3E"/>
          <w:sz w:val="17"/>
          <w:szCs w:val="17"/>
        </w:rPr>
        <w:t>вирішила</w:t>
      </w:r>
      <w:proofErr w:type="spellEnd"/>
      <w:r>
        <w:rPr>
          <w:rFonts w:ascii="Verdana" w:hAnsi="Verdana"/>
          <w:color w:val="3E3E3E"/>
          <w:sz w:val="17"/>
          <w:szCs w:val="17"/>
        </w:rPr>
        <w:t>:</w:t>
      </w:r>
    </w:p>
    <w:p w:rsidR="00BB29EA" w:rsidRDefault="00BB29EA" w:rsidP="00BB29E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lastRenderedPageBreak/>
        <w:t xml:space="preserve"> 1. Внести </w:t>
      </w:r>
      <w:proofErr w:type="spellStart"/>
      <w:r>
        <w:rPr>
          <w:rFonts w:ascii="Verdana" w:hAnsi="Verdana"/>
          <w:color w:val="3E3E3E"/>
          <w:sz w:val="17"/>
          <w:szCs w:val="17"/>
        </w:rPr>
        <w:t>зміни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</w:t>
      </w:r>
      <w:proofErr w:type="spellStart"/>
      <w:r>
        <w:rPr>
          <w:rFonts w:ascii="Verdana" w:hAnsi="Verdana"/>
          <w:color w:val="3E3E3E"/>
          <w:sz w:val="17"/>
          <w:szCs w:val="17"/>
        </w:rPr>
        <w:t>рішення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</w:t>
      </w:r>
      <w:proofErr w:type="spellStart"/>
      <w:r>
        <w:rPr>
          <w:rFonts w:ascii="Verdana" w:hAnsi="Verdana"/>
          <w:color w:val="3E3E3E"/>
          <w:sz w:val="17"/>
          <w:szCs w:val="17"/>
        </w:rPr>
        <w:t>від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16.10.15 р. № 624</w:t>
      </w:r>
      <w:proofErr w:type="gramStart"/>
      <w:r>
        <w:rPr>
          <w:rFonts w:ascii="Verdana" w:hAnsi="Verdana"/>
          <w:color w:val="3E3E3E"/>
          <w:sz w:val="17"/>
          <w:szCs w:val="17"/>
        </w:rPr>
        <w:t xml:space="preserve"> „П</w:t>
      </w:r>
      <w:proofErr w:type="gramEnd"/>
      <w:r>
        <w:rPr>
          <w:rFonts w:ascii="Verdana" w:hAnsi="Verdana"/>
          <w:color w:val="3E3E3E"/>
          <w:sz w:val="17"/>
          <w:szCs w:val="17"/>
        </w:rPr>
        <w:t xml:space="preserve">ро </w:t>
      </w:r>
      <w:proofErr w:type="spellStart"/>
      <w:r>
        <w:rPr>
          <w:rFonts w:ascii="Verdana" w:hAnsi="Verdana"/>
          <w:color w:val="3E3E3E"/>
          <w:sz w:val="17"/>
          <w:szCs w:val="17"/>
        </w:rPr>
        <w:t>прийняття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цілісного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майнового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комплексу державного закладу „</w:t>
      </w:r>
      <w:proofErr w:type="spellStart"/>
      <w:r>
        <w:rPr>
          <w:rFonts w:ascii="Verdana" w:hAnsi="Verdana"/>
          <w:color w:val="3E3E3E"/>
          <w:sz w:val="17"/>
          <w:szCs w:val="17"/>
        </w:rPr>
        <w:t>Відділкова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клінічна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лікарня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станції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Ужгород державного </w:t>
      </w:r>
      <w:proofErr w:type="spellStart"/>
      <w:r>
        <w:rPr>
          <w:rFonts w:ascii="Verdana" w:hAnsi="Verdana"/>
          <w:color w:val="3E3E3E"/>
          <w:sz w:val="17"/>
          <w:szCs w:val="17"/>
        </w:rPr>
        <w:t>територіально-галузевого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об’єднання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„</w:t>
      </w:r>
      <w:proofErr w:type="spellStart"/>
      <w:r>
        <w:rPr>
          <w:rFonts w:ascii="Verdana" w:hAnsi="Verdana"/>
          <w:color w:val="3E3E3E"/>
          <w:sz w:val="17"/>
          <w:szCs w:val="17"/>
        </w:rPr>
        <w:t>Львівська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залізниця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” у </w:t>
      </w:r>
      <w:proofErr w:type="spellStart"/>
      <w:r>
        <w:rPr>
          <w:rFonts w:ascii="Verdana" w:hAnsi="Verdana"/>
          <w:color w:val="3E3E3E"/>
          <w:sz w:val="17"/>
          <w:szCs w:val="17"/>
        </w:rPr>
        <w:t>спільну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власність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територіальних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громад </w:t>
      </w:r>
      <w:proofErr w:type="spellStart"/>
      <w:r>
        <w:rPr>
          <w:rFonts w:ascii="Verdana" w:hAnsi="Verdana"/>
          <w:color w:val="3E3E3E"/>
          <w:sz w:val="17"/>
          <w:szCs w:val="17"/>
        </w:rPr>
        <w:t>сіл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селища </w:t>
      </w:r>
      <w:proofErr w:type="spellStart"/>
      <w:r>
        <w:rPr>
          <w:rFonts w:ascii="Verdana" w:hAnsi="Verdana"/>
          <w:color w:val="3E3E3E"/>
          <w:sz w:val="17"/>
          <w:szCs w:val="17"/>
        </w:rPr>
        <w:t>Ужгородського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району та </w:t>
      </w:r>
      <w:proofErr w:type="spellStart"/>
      <w:r>
        <w:rPr>
          <w:rFonts w:ascii="Verdana" w:hAnsi="Verdana"/>
          <w:color w:val="3E3E3E"/>
          <w:sz w:val="17"/>
          <w:szCs w:val="17"/>
        </w:rPr>
        <w:t>створення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комунального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закладу „</w:t>
      </w:r>
      <w:proofErr w:type="spellStart"/>
      <w:r>
        <w:rPr>
          <w:rFonts w:ascii="Verdana" w:hAnsi="Verdana"/>
          <w:color w:val="3E3E3E"/>
          <w:sz w:val="17"/>
          <w:szCs w:val="17"/>
        </w:rPr>
        <w:t>Ужгородська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центральна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лікарня</w:t>
      </w:r>
      <w:proofErr w:type="spellEnd"/>
      <w:r>
        <w:rPr>
          <w:rFonts w:ascii="Verdana" w:hAnsi="Verdana"/>
          <w:color w:val="3E3E3E"/>
          <w:sz w:val="17"/>
          <w:szCs w:val="17"/>
        </w:rPr>
        <w:t>” (</w:t>
      </w:r>
      <w:proofErr w:type="spellStart"/>
      <w:r>
        <w:rPr>
          <w:rFonts w:ascii="Verdana" w:hAnsi="Verdana"/>
          <w:color w:val="3E3E3E"/>
          <w:sz w:val="17"/>
          <w:szCs w:val="17"/>
        </w:rPr>
        <w:t>зі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змінами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24.12.2015 року)”, а </w:t>
      </w:r>
      <w:proofErr w:type="spellStart"/>
      <w:r>
        <w:rPr>
          <w:rFonts w:ascii="Verdana" w:hAnsi="Verdana"/>
          <w:color w:val="3E3E3E"/>
          <w:sz w:val="17"/>
          <w:szCs w:val="17"/>
        </w:rPr>
        <w:t>саме</w:t>
      </w:r>
      <w:proofErr w:type="spellEnd"/>
      <w:r>
        <w:rPr>
          <w:rFonts w:ascii="Verdana" w:hAnsi="Verdana"/>
          <w:color w:val="3E3E3E"/>
          <w:sz w:val="17"/>
          <w:szCs w:val="17"/>
        </w:rPr>
        <w:t>:</w:t>
      </w:r>
    </w:p>
    <w:p w:rsidR="00BB29EA" w:rsidRDefault="00BB29EA" w:rsidP="00BB29E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1.1. Пункт 6 </w:t>
      </w:r>
      <w:proofErr w:type="spellStart"/>
      <w:r>
        <w:rPr>
          <w:rFonts w:ascii="Verdana" w:hAnsi="Verdana"/>
          <w:color w:val="3E3E3E"/>
          <w:sz w:val="17"/>
          <w:szCs w:val="17"/>
        </w:rPr>
        <w:t>вищезгаданого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ішення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вважати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пунктом 3 та </w:t>
      </w:r>
      <w:proofErr w:type="spellStart"/>
      <w:r>
        <w:rPr>
          <w:rFonts w:ascii="Verdana" w:hAnsi="Verdana"/>
          <w:color w:val="3E3E3E"/>
          <w:sz w:val="17"/>
          <w:szCs w:val="17"/>
        </w:rPr>
        <w:t>викласти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його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3E3E3E"/>
          <w:sz w:val="17"/>
          <w:szCs w:val="17"/>
        </w:rPr>
        <w:t>наступній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редакції</w:t>
      </w:r>
      <w:proofErr w:type="spellEnd"/>
      <w:r>
        <w:rPr>
          <w:rFonts w:ascii="Verdana" w:hAnsi="Verdana"/>
          <w:color w:val="3E3E3E"/>
          <w:sz w:val="17"/>
          <w:szCs w:val="17"/>
        </w:rPr>
        <w:t>:</w:t>
      </w:r>
    </w:p>
    <w:p w:rsidR="00BB29EA" w:rsidRDefault="00BB29EA" w:rsidP="00BB29E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„3. </w:t>
      </w:r>
      <w:proofErr w:type="spellStart"/>
      <w:r>
        <w:rPr>
          <w:rFonts w:ascii="Verdana" w:hAnsi="Verdana"/>
          <w:color w:val="3E3E3E"/>
          <w:sz w:val="17"/>
          <w:szCs w:val="17"/>
        </w:rPr>
        <w:t>Призначити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головою </w:t>
      </w:r>
      <w:proofErr w:type="spellStart"/>
      <w:r>
        <w:rPr>
          <w:rFonts w:ascii="Verdana" w:hAnsi="Verdana"/>
          <w:color w:val="3E3E3E"/>
          <w:sz w:val="17"/>
          <w:szCs w:val="17"/>
        </w:rPr>
        <w:t>комісії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 </w:t>
      </w:r>
      <w:proofErr w:type="spellStart"/>
      <w:r>
        <w:rPr>
          <w:rFonts w:ascii="Verdana" w:hAnsi="Verdana"/>
          <w:color w:val="3E3E3E"/>
          <w:sz w:val="17"/>
          <w:szCs w:val="17"/>
        </w:rPr>
        <w:t>реорганізації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шляхом </w:t>
      </w:r>
      <w:proofErr w:type="spellStart"/>
      <w:r>
        <w:rPr>
          <w:rFonts w:ascii="Verdana" w:hAnsi="Verdana"/>
          <w:color w:val="3E3E3E"/>
          <w:sz w:val="17"/>
          <w:szCs w:val="17"/>
        </w:rPr>
        <w:t>перетворення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державного закладу</w:t>
      </w:r>
      <w:proofErr w:type="gramStart"/>
      <w:r>
        <w:rPr>
          <w:rFonts w:ascii="Verdana" w:hAnsi="Verdana"/>
          <w:color w:val="3E3E3E"/>
          <w:sz w:val="17"/>
          <w:szCs w:val="17"/>
        </w:rPr>
        <w:t xml:space="preserve"> „</w:t>
      </w:r>
      <w:proofErr w:type="spellStart"/>
      <w:r>
        <w:rPr>
          <w:rFonts w:ascii="Verdana" w:hAnsi="Verdana"/>
          <w:color w:val="3E3E3E"/>
          <w:sz w:val="17"/>
          <w:szCs w:val="17"/>
        </w:rPr>
        <w:t>В</w:t>
      </w:r>
      <w:proofErr w:type="gramEnd"/>
      <w:r>
        <w:rPr>
          <w:rFonts w:ascii="Verdana" w:hAnsi="Verdana"/>
          <w:color w:val="3E3E3E"/>
          <w:sz w:val="17"/>
          <w:szCs w:val="17"/>
        </w:rPr>
        <w:t>ідділкова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клінічна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лікарня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станції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Ужгород державного </w:t>
      </w:r>
      <w:proofErr w:type="spellStart"/>
      <w:r>
        <w:rPr>
          <w:rFonts w:ascii="Verdana" w:hAnsi="Verdana"/>
          <w:color w:val="3E3E3E"/>
          <w:sz w:val="17"/>
          <w:szCs w:val="17"/>
        </w:rPr>
        <w:t>територіально-галузевого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об’єднання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„</w:t>
      </w:r>
      <w:proofErr w:type="spellStart"/>
      <w:r>
        <w:rPr>
          <w:rFonts w:ascii="Verdana" w:hAnsi="Verdana"/>
          <w:color w:val="3E3E3E"/>
          <w:sz w:val="17"/>
          <w:szCs w:val="17"/>
        </w:rPr>
        <w:t>Львівська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залізниця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” у </w:t>
      </w:r>
      <w:proofErr w:type="spellStart"/>
      <w:r>
        <w:rPr>
          <w:rFonts w:ascii="Verdana" w:hAnsi="Verdana"/>
          <w:color w:val="3E3E3E"/>
          <w:sz w:val="17"/>
          <w:szCs w:val="17"/>
        </w:rPr>
        <w:t>комунальний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заклад „</w:t>
      </w:r>
      <w:proofErr w:type="spellStart"/>
      <w:r>
        <w:rPr>
          <w:rFonts w:ascii="Verdana" w:hAnsi="Verdana"/>
          <w:color w:val="3E3E3E"/>
          <w:sz w:val="17"/>
          <w:szCs w:val="17"/>
        </w:rPr>
        <w:t>Ужгородська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центральна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лікарня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” </w:t>
      </w:r>
      <w:proofErr w:type="spellStart"/>
      <w:r>
        <w:rPr>
          <w:rFonts w:ascii="Verdana" w:hAnsi="Verdana"/>
          <w:color w:val="3E3E3E"/>
          <w:sz w:val="17"/>
          <w:szCs w:val="17"/>
        </w:rPr>
        <w:t>Канчія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Володимира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Михайловича, головного </w:t>
      </w:r>
      <w:proofErr w:type="spellStart"/>
      <w:r>
        <w:rPr>
          <w:rFonts w:ascii="Verdana" w:hAnsi="Verdana"/>
          <w:color w:val="3E3E3E"/>
          <w:sz w:val="17"/>
          <w:szCs w:val="17"/>
        </w:rPr>
        <w:t>лікаря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державного закладу „</w:t>
      </w:r>
      <w:proofErr w:type="spellStart"/>
      <w:r>
        <w:rPr>
          <w:rFonts w:ascii="Verdana" w:hAnsi="Verdana"/>
          <w:color w:val="3E3E3E"/>
          <w:sz w:val="17"/>
          <w:szCs w:val="17"/>
        </w:rPr>
        <w:t>Відділкова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клінічна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лікарня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станції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Ужгород державного </w:t>
      </w:r>
      <w:proofErr w:type="spellStart"/>
      <w:r>
        <w:rPr>
          <w:rFonts w:ascii="Verdana" w:hAnsi="Verdana"/>
          <w:color w:val="3E3E3E"/>
          <w:sz w:val="17"/>
          <w:szCs w:val="17"/>
        </w:rPr>
        <w:t>територіально-галузевого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об’єднання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„</w:t>
      </w:r>
      <w:proofErr w:type="spellStart"/>
      <w:r>
        <w:rPr>
          <w:rFonts w:ascii="Verdana" w:hAnsi="Verdana"/>
          <w:color w:val="3E3E3E"/>
          <w:sz w:val="17"/>
          <w:szCs w:val="17"/>
        </w:rPr>
        <w:t>Львівська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залізниця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” (з правом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п</w:t>
      </w:r>
      <w:proofErr w:type="gramEnd"/>
      <w:r>
        <w:rPr>
          <w:rFonts w:ascii="Verdana" w:hAnsi="Verdana"/>
          <w:color w:val="3E3E3E"/>
          <w:sz w:val="17"/>
          <w:szCs w:val="17"/>
        </w:rPr>
        <w:t>ідпису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документів</w:t>
      </w:r>
      <w:proofErr w:type="spellEnd"/>
      <w:r>
        <w:rPr>
          <w:rFonts w:ascii="Verdana" w:hAnsi="Verdana"/>
          <w:color w:val="3E3E3E"/>
          <w:sz w:val="17"/>
          <w:szCs w:val="17"/>
        </w:rPr>
        <w:t>).”;</w:t>
      </w:r>
    </w:p>
    <w:p w:rsidR="00BB29EA" w:rsidRDefault="00BB29EA" w:rsidP="00BB29E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1.2. Пункт 7 </w:t>
      </w:r>
      <w:proofErr w:type="spellStart"/>
      <w:r>
        <w:rPr>
          <w:rFonts w:ascii="Verdana" w:hAnsi="Verdana"/>
          <w:color w:val="3E3E3E"/>
          <w:sz w:val="17"/>
          <w:szCs w:val="17"/>
        </w:rPr>
        <w:t>вищезгаданого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ішення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вважати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пунктом 4 та </w:t>
      </w:r>
      <w:proofErr w:type="spellStart"/>
      <w:r>
        <w:rPr>
          <w:rFonts w:ascii="Verdana" w:hAnsi="Verdana"/>
          <w:color w:val="3E3E3E"/>
          <w:sz w:val="17"/>
          <w:szCs w:val="17"/>
        </w:rPr>
        <w:t>викласти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його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3E3E3E"/>
          <w:sz w:val="17"/>
          <w:szCs w:val="17"/>
        </w:rPr>
        <w:t>наступній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редакції</w:t>
      </w:r>
      <w:proofErr w:type="spellEnd"/>
      <w:r>
        <w:rPr>
          <w:rFonts w:ascii="Verdana" w:hAnsi="Verdana"/>
          <w:color w:val="3E3E3E"/>
          <w:sz w:val="17"/>
          <w:szCs w:val="17"/>
        </w:rPr>
        <w:t>:</w:t>
      </w:r>
    </w:p>
    <w:p w:rsidR="00BB29EA" w:rsidRDefault="00BB29EA" w:rsidP="00BB29E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„4. </w:t>
      </w:r>
      <w:proofErr w:type="spellStart"/>
      <w:r>
        <w:rPr>
          <w:rFonts w:ascii="Verdana" w:hAnsi="Verdana"/>
          <w:color w:val="3E3E3E"/>
          <w:sz w:val="17"/>
          <w:szCs w:val="17"/>
        </w:rPr>
        <w:t>Доручити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відділу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охорони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здоров’я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Ужгородської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райдержадміністрації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3E3E3E"/>
          <w:sz w:val="17"/>
          <w:szCs w:val="17"/>
        </w:rPr>
        <w:t>Чопик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С.М.):</w:t>
      </w:r>
    </w:p>
    <w:p w:rsidR="00BB29EA" w:rsidRDefault="00BB29EA" w:rsidP="00BB29E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- </w:t>
      </w:r>
      <w:proofErr w:type="spellStart"/>
      <w:r>
        <w:rPr>
          <w:rFonts w:ascii="Verdana" w:hAnsi="Verdana"/>
          <w:color w:val="3E3E3E"/>
          <w:sz w:val="17"/>
          <w:szCs w:val="17"/>
        </w:rPr>
        <w:t>створити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комісію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 </w:t>
      </w:r>
      <w:proofErr w:type="spellStart"/>
      <w:r>
        <w:rPr>
          <w:rFonts w:ascii="Verdana" w:hAnsi="Verdana"/>
          <w:color w:val="3E3E3E"/>
          <w:sz w:val="17"/>
          <w:szCs w:val="17"/>
        </w:rPr>
        <w:t>реорганізації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шляхом </w:t>
      </w:r>
      <w:proofErr w:type="spellStart"/>
      <w:r>
        <w:rPr>
          <w:rFonts w:ascii="Verdana" w:hAnsi="Verdana"/>
          <w:color w:val="3E3E3E"/>
          <w:sz w:val="17"/>
          <w:szCs w:val="17"/>
        </w:rPr>
        <w:t>перетворення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державного закладу</w:t>
      </w:r>
      <w:proofErr w:type="gramStart"/>
      <w:r>
        <w:rPr>
          <w:rFonts w:ascii="Verdana" w:hAnsi="Verdana"/>
          <w:color w:val="3E3E3E"/>
          <w:sz w:val="17"/>
          <w:szCs w:val="17"/>
        </w:rPr>
        <w:t xml:space="preserve"> „</w:t>
      </w:r>
      <w:proofErr w:type="spellStart"/>
      <w:r>
        <w:rPr>
          <w:rFonts w:ascii="Verdana" w:hAnsi="Verdana"/>
          <w:color w:val="3E3E3E"/>
          <w:sz w:val="17"/>
          <w:szCs w:val="17"/>
        </w:rPr>
        <w:t>В</w:t>
      </w:r>
      <w:proofErr w:type="gramEnd"/>
      <w:r>
        <w:rPr>
          <w:rFonts w:ascii="Verdana" w:hAnsi="Verdana"/>
          <w:color w:val="3E3E3E"/>
          <w:sz w:val="17"/>
          <w:szCs w:val="17"/>
        </w:rPr>
        <w:t>ідділкова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клінічна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лікарня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станції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Ужгород державного </w:t>
      </w:r>
      <w:proofErr w:type="spellStart"/>
      <w:r>
        <w:rPr>
          <w:rFonts w:ascii="Verdana" w:hAnsi="Verdana"/>
          <w:color w:val="3E3E3E"/>
          <w:sz w:val="17"/>
          <w:szCs w:val="17"/>
        </w:rPr>
        <w:t>територіально-галузевого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об’єднання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„</w:t>
      </w:r>
      <w:proofErr w:type="spellStart"/>
      <w:r>
        <w:rPr>
          <w:rFonts w:ascii="Verdana" w:hAnsi="Verdana"/>
          <w:color w:val="3E3E3E"/>
          <w:sz w:val="17"/>
          <w:szCs w:val="17"/>
        </w:rPr>
        <w:t>Львівська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залізниця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” у </w:t>
      </w:r>
      <w:proofErr w:type="spellStart"/>
      <w:r>
        <w:rPr>
          <w:rFonts w:ascii="Verdana" w:hAnsi="Verdana"/>
          <w:color w:val="3E3E3E"/>
          <w:sz w:val="17"/>
          <w:szCs w:val="17"/>
        </w:rPr>
        <w:t>комунальний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заклад „</w:t>
      </w:r>
      <w:proofErr w:type="spellStart"/>
      <w:r>
        <w:rPr>
          <w:rFonts w:ascii="Verdana" w:hAnsi="Verdana"/>
          <w:color w:val="3E3E3E"/>
          <w:sz w:val="17"/>
          <w:szCs w:val="17"/>
        </w:rPr>
        <w:t>Ужгородська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центральна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лікарня</w:t>
      </w:r>
      <w:proofErr w:type="spellEnd"/>
      <w:r>
        <w:rPr>
          <w:rFonts w:ascii="Verdana" w:hAnsi="Verdana"/>
          <w:color w:val="3E3E3E"/>
          <w:sz w:val="17"/>
          <w:szCs w:val="17"/>
        </w:rPr>
        <w:t>”;</w:t>
      </w:r>
    </w:p>
    <w:p w:rsidR="00BB29EA" w:rsidRDefault="00BB29EA" w:rsidP="00BB29E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- </w:t>
      </w:r>
      <w:proofErr w:type="spellStart"/>
      <w:r>
        <w:rPr>
          <w:rFonts w:ascii="Verdana" w:hAnsi="Verdana"/>
          <w:color w:val="3E3E3E"/>
          <w:sz w:val="17"/>
          <w:szCs w:val="17"/>
        </w:rPr>
        <w:t>здійснити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всі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необхідні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для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проведення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процедури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реорганізації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закладі</w:t>
      </w:r>
      <w:proofErr w:type="gramStart"/>
      <w:r>
        <w:rPr>
          <w:rFonts w:ascii="Verdana" w:hAnsi="Verdana"/>
          <w:color w:val="3E3E3E"/>
          <w:sz w:val="17"/>
          <w:szCs w:val="17"/>
        </w:rPr>
        <w:t>в</w:t>
      </w:r>
      <w:proofErr w:type="spellEnd"/>
      <w:proofErr w:type="gramEnd"/>
      <w:r>
        <w:rPr>
          <w:rFonts w:ascii="Verdana" w:hAnsi="Verdana"/>
          <w:color w:val="3E3E3E"/>
          <w:sz w:val="17"/>
          <w:szCs w:val="17"/>
        </w:rPr>
        <w:t>;</w:t>
      </w:r>
    </w:p>
    <w:p w:rsidR="00BB29EA" w:rsidRDefault="00BB29EA" w:rsidP="00BB29E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- </w:t>
      </w:r>
      <w:proofErr w:type="spellStart"/>
      <w:r>
        <w:rPr>
          <w:rFonts w:ascii="Verdana" w:hAnsi="Verdana"/>
          <w:color w:val="3E3E3E"/>
          <w:sz w:val="17"/>
          <w:szCs w:val="17"/>
        </w:rPr>
        <w:t>передбачити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кошти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3E3E3E"/>
          <w:sz w:val="17"/>
          <w:szCs w:val="17"/>
        </w:rPr>
        <w:t>утримання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комунального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закладу „</w:t>
      </w:r>
      <w:proofErr w:type="spellStart"/>
      <w:r>
        <w:rPr>
          <w:rFonts w:ascii="Verdana" w:hAnsi="Verdana"/>
          <w:color w:val="3E3E3E"/>
          <w:sz w:val="17"/>
          <w:szCs w:val="17"/>
        </w:rPr>
        <w:t>Ужгородська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3E3E3E"/>
          <w:sz w:val="17"/>
          <w:szCs w:val="17"/>
        </w:rPr>
        <w:t>центральна</w:t>
      </w:r>
      <w:proofErr w:type="gram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лікарня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”, </w:t>
      </w:r>
      <w:proofErr w:type="spellStart"/>
      <w:r>
        <w:rPr>
          <w:rFonts w:ascii="Verdana" w:hAnsi="Verdana"/>
          <w:color w:val="3E3E3E"/>
          <w:sz w:val="17"/>
          <w:szCs w:val="17"/>
        </w:rPr>
        <w:t>починаючи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 1 </w:t>
      </w:r>
      <w:proofErr w:type="spellStart"/>
      <w:r>
        <w:rPr>
          <w:rFonts w:ascii="Verdana" w:hAnsi="Verdana"/>
          <w:color w:val="3E3E3E"/>
          <w:sz w:val="17"/>
          <w:szCs w:val="17"/>
        </w:rPr>
        <w:t>січня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2016 року.”;</w:t>
      </w:r>
    </w:p>
    <w:p w:rsidR="00BB29EA" w:rsidRDefault="00BB29EA" w:rsidP="00BB29E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1.3. Пункт 8 </w:t>
      </w:r>
      <w:proofErr w:type="spellStart"/>
      <w:r>
        <w:rPr>
          <w:rFonts w:ascii="Verdana" w:hAnsi="Verdana"/>
          <w:color w:val="3E3E3E"/>
          <w:sz w:val="17"/>
          <w:szCs w:val="17"/>
        </w:rPr>
        <w:t>вищевказаного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ішення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вважати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пунктом 5.</w:t>
      </w:r>
    </w:p>
    <w:p w:rsidR="00BB29EA" w:rsidRDefault="00BB29EA" w:rsidP="00BB29E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 </w:t>
      </w:r>
      <w:proofErr w:type="spellStart"/>
      <w:r>
        <w:rPr>
          <w:rFonts w:ascii="Verdana" w:hAnsi="Verdana"/>
          <w:color w:val="3E3E3E"/>
          <w:sz w:val="17"/>
          <w:szCs w:val="17"/>
        </w:rPr>
        <w:t>Вважати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такими, </w:t>
      </w:r>
      <w:proofErr w:type="spellStart"/>
      <w:r>
        <w:rPr>
          <w:rFonts w:ascii="Verdana" w:hAnsi="Verdana"/>
          <w:color w:val="3E3E3E"/>
          <w:sz w:val="17"/>
          <w:szCs w:val="17"/>
        </w:rPr>
        <w:t>що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втратили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чинність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пункти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3, 4, 5 </w:t>
      </w:r>
      <w:proofErr w:type="spellStart"/>
      <w:r>
        <w:rPr>
          <w:rFonts w:ascii="Verdana" w:hAnsi="Verdana"/>
          <w:color w:val="3E3E3E"/>
          <w:sz w:val="17"/>
          <w:szCs w:val="17"/>
        </w:rPr>
        <w:t>вищезгаданого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ішення</w:t>
      </w:r>
      <w:proofErr w:type="spellEnd"/>
      <w:r>
        <w:rPr>
          <w:rFonts w:ascii="Verdana" w:hAnsi="Verdana"/>
          <w:color w:val="3E3E3E"/>
          <w:sz w:val="17"/>
          <w:szCs w:val="17"/>
        </w:rPr>
        <w:t>.</w:t>
      </w:r>
    </w:p>
    <w:p w:rsidR="00BB29EA" w:rsidRDefault="00BB29EA" w:rsidP="00BB29E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3. Контроль за </w:t>
      </w:r>
      <w:proofErr w:type="spellStart"/>
      <w:r>
        <w:rPr>
          <w:rFonts w:ascii="Verdana" w:hAnsi="Verdana"/>
          <w:color w:val="3E3E3E"/>
          <w:sz w:val="17"/>
          <w:szCs w:val="17"/>
        </w:rPr>
        <w:t>виконанням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даного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ішення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покласти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3E3E3E"/>
          <w:sz w:val="17"/>
          <w:szCs w:val="17"/>
        </w:rPr>
        <w:t>постійну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комісію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 </w:t>
      </w:r>
      <w:proofErr w:type="spellStart"/>
      <w:r>
        <w:rPr>
          <w:rFonts w:ascii="Verdana" w:hAnsi="Verdana"/>
          <w:color w:val="3E3E3E"/>
          <w:sz w:val="17"/>
          <w:szCs w:val="17"/>
        </w:rPr>
        <w:t>питань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охорони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здоров’я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соціального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захисту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в справах </w:t>
      </w:r>
      <w:proofErr w:type="spellStart"/>
      <w:r>
        <w:rPr>
          <w:rFonts w:ascii="Verdana" w:hAnsi="Verdana"/>
          <w:color w:val="3E3E3E"/>
          <w:sz w:val="17"/>
          <w:szCs w:val="17"/>
        </w:rPr>
        <w:t>пенсіонерів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ветеранів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інвалідів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3E3E3E"/>
          <w:sz w:val="17"/>
          <w:szCs w:val="17"/>
        </w:rPr>
        <w:t>учасників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бойових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3E3E3E"/>
          <w:sz w:val="17"/>
          <w:szCs w:val="17"/>
        </w:rPr>
        <w:t>Мигалина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Н.П.).</w:t>
      </w:r>
    </w:p>
    <w:p w:rsidR="00BB29EA" w:rsidRDefault="00BB29EA" w:rsidP="00BB29E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BB29EA" w:rsidRDefault="00BB29EA" w:rsidP="00BB29E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BB29EA" w:rsidRDefault="00BB29EA" w:rsidP="00BB29E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BB29EA" w:rsidRDefault="00BB29EA" w:rsidP="00BB29EA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Голова ради                                                                             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Р.В.Чорнак</w:t>
      </w:r>
      <w:proofErr w:type="spellEnd"/>
    </w:p>
    <w:p w:rsidR="009D3CC5" w:rsidRDefault="009D3CC5"/>
    <w:sectPr w:rsidR="009D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89"/>
    <w:rsid w:val="005C0289"/>
    <w:rsid w:val="009D3CC5"/>
    <w:rsid w:val="00B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9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2016-04-27T18:04:00Z</dcterms:created>
  <dcterms:modified xsi:type="dcterms:W3CDTF">2016-04-27T18:04:00Z</dcterms:modified>
</cp:coreProperties>
</file>